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759" w:rsidRPr="00930759" w:rsidRDefault="00930759" w:rsidP="00930759">
      <w:pPr>
        <w:spacing w:after="225" w:line="240" w:lineRule="auto"/>
        <w:outlineLvl w:val="0"/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</w:pPr>
      <w:r w:rsidRPr="00930759">
        <w:rPr>
          <w:rFonts w:ascii="Roboto Slab" w:eastAsia="Times New Roman" w:hAnsi="Roboto Slab" w:cs="Times New Roman"/>
          <w:b/>
          <w:bCs/>
          <w:color w:val="505050"/>
          <w:kern w:val="36"/>
          <w:sz w:val="54"/>
          <w:szCs w:val="54"/>
        </w:rPr>
        <w:t>Квалификационные требования к уровню профессионального образования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стажу муниципальной службы, стажу работы по специальности, профессиональным знаниям и навыкам, необходимым для замещения должностей муниципальной службы в органах местного самоуправления города Аргун.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1. Квалификационные требования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к уровню профессионального образования,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стажу муниципальной службы или стажу работы по специальности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1.1. Квалификационными требованиями к уровню профессионального образования, стажу муниципальной службы или стажу работы по специальности, устанавливаемыми для замещения должностей муниципальной службы, являются: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1.1.1. Для замещения высших должностей муниципальной службы — высшее профессиональное образование по специальности «государственное и муниципальное образование» либо по специализации должностей муниципальной службы или </w:t>
      </w: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образование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считающееся равноценным;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не менее 3 лет стажа муниципальной службы или не менее 5 лет стажа работы по специальности;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1.1.2. Для замещения главных должностей муниципальной службы — высшее профессиональное образование по специальности «государственное и муниципальное образование» либо по специализации должностей муниципальной службы или </w:t>
      </w: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образование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считающееся равноценным;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не менее 3 лет стажа муниципальной службы или не менее 4 лет стажа работы по специальности;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1.1.3. Для замещения ведущих должностей муниципальной службы — высшее профессиональное образование по специализации должностей муниципальной службы или </w:t>
      </w: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образование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считающееся равноценным;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не менее 2 лет стажа муниципальной службы или не менее 3 лет стажа работы по специальности;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1.1.4. Для замещения старших должностей муниципальной службы — высшее профессиональное образование по специализации должностей муниципальной службы или </w:t>
      </w: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образование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считающееся равноценным;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не менее 1 года стажа муниципальной службы или не менее 2 лет стажа работы по специальности;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1.1.5. Для замещения младших должностей муниципальной службы – среднее профессиональное образование по специализации должностей муниципальной службы или </w:t>
      </w: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образование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считающееся равноценным;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не менее 1 года стажа работы по специальности;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2. Общие квалификационные требования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к профессиональным знаниям и навыкам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2.1. Общими квалификационными требованиями к профессиональным знаниям муниципальных служащих для всех групп должностей являются знание: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hyperlink r:id="rId4" w:history="1">
        <w:r w:rsidRPr="00930759">
          <w:rPr>
            <w:rFonts w:ascii="Roboto Slab" w:eastAsia="Times New Roman" w:hAnsi="Roboto Slab" w:cs="Times New Roman"/>
            <w:color w:val="428BCA"/>
            <w:sz w:val="21"/>
          </w:rPr>
          <w:t>Конституции</w:t>
        </w:r>
      </w:hyperlink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 Российской Федерации, федеральных законов, актов Президента Российской Федерации и Правительства Российской Федерации, законов и иных нормативных правовых актов Чеченской Республики, </w:t>
      </w:r>
      <w:hyperlink r:id="rId5" w:history="1">
        <w:proofErr w:type="gramStart"/>
        <w:r w:rsidRPr="00930759">
          <w:rPr>
            <w:rFonts w:ascii="Roboto Slab" w:eastAsia="Times New Roman" w:hAnsi="Roboto Slab" w:cs="Times New Roman"/>
            <w:color w:val="428BCA"/>
            <w:sz w:val="21"/>
          </w:rPr>
          <w:t>Устав</w:t>
        </w:r>
        <w:proofErr w:type="gramEnd"/>
      </w:hyperlink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а муниципального образования город Аргун, муниципальных правовых актов органов и должностных лиц местного самоуправления города Аргун, в том числе регламентирующих деятельность органа местного самоуправления и структурного подразделения этого органа, в котором муниципальный служащий замещает должность муниципальной службы (</w:t>
      </w:r>
      <w:hyperlink r:id="rId6" w:history="1">
        <w:r w:rsidRPr="00930759">
          <w:rPr>
            <w:rFonts w:ascii="Roboto Slab" w:eastAsia="Times New Roman" w:hAnsi="Roboto Slab" w:cs="Times New Roman"/>
            <w:color w:val="428BCA"/>
            <w:sz w:val="21"/>
          </w:rPr>
          <w:t>регламент</w:t>
        </w:r>
      </w:hyperlink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, </w:t>
      </w:r>
      <w:hyperlink r:id="rId7" w:history="1">
        <w:proofErr w:type="gramStart"/>
        <w:r w:rsidRPr="00930759">
          <w:rPr>
            <w:rFonts w:ascii="Roboto Slab" w:eastAsia="Times New Roman" w:hAnsi="Roboto Slab" w:cs="Times New Roman"/>
            <w:color w:val="428BCA"/>
            <w:sz w:val="21"/>
          </w:rPr>
          <w:t>инструкци</w:t>
        </w:r>
      </w:hyperlink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я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по делопроизводству, правила внутреннего трудового распорядка и другие);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основных обязанностей муниципального служащего, своих должностных обязанностей в соответствии с должностной инструкцией, ограничений и запретов, связанных с муниципальной службой, требования к поведению муниципального служащего;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исполнять должностные обязанности в соответствии с должностной инструкцией;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соблюдать при исполнении должностных обязанностей права и законные интересы граждан и организаций;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соблюдать установленные правила внутреннего трудового распорядка, должностные инструкции, порядок работы со служебной информацией;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поддерживать уровень квалификации, необходимый для надлежащего исполнения должностных обязанностей;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соблюдать обязательства по неразглашению сведений, составляющих государственную и иную охраняемую федеральным законом тайну, а также сведений, ставших ему известными в связи с исполнением должностных обязанностей, в том числе сведений, касающихся частной жизни и здоровья граждан или затрагивающих их честь и достоинство;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сообщать представителю нанимателя (работодателю)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соблюдать ограничения, выполнять обязательства, не нарушать запреты, которые установлены федеральным законодательством;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уведомлять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выполнять другие обязанности в соответствии с законодательством.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2.2. Общими квалификационными требованиями к профессиональным навыкам </w:t>
      </w: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муниципальных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служащих являются навыки: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работы с современными информационными технологиями, информационными системами, оргтехникой и средствами коммуникации;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работы с документами (составление, оформление, анализ, ведение и хранение </w:t>
      </w: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документации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и иные практические навыки работы с документами);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организации личного труда и эффективного планирования рабочего времени;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делового и профессионального общения;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3. Специальные квалификационные требования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к профессиональным знаниям и навыкам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3.1. К муниципальным служащим, замещающим должности муниципальной службы высшей и главной групп, предъявляются следующие квалификационные требования: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знание основ права, экономики, организации труда, производства и управления в условиях рыночных отношений, основ управления персоналом, социально-политических аспектов развития общества, порядка подготовки и принятия муниципальных правовых актов;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наличие навыков стратегического планирования и прогнозирования последствий принимаемых решений, разработки программных документов, муниципальных нормативных правовых актов по профилю деятельности, аналитической работы, системного подхода в решении задач, принятия управленческого решения и осуществления контроля, ведения деловых переговоров, публичных выступлений, взаимодействия со средствами массовой информации, организации и проведения заседаний, совещаний и других форм коллективного обсуждения, разрешения конфликтов, владения приемами межличностных отношений и мотивации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подчиненных, формирования эффективного взаимодействия в коллективе, организации деятельности подчиненных подразделений и лиц по выполнению планов, делегирования полномочий подчиненным, постановки перед подчиненными достижимых задач;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3.2. К муниципальным служащим, замещающим должности муниципальной службы ведущей группы, предъявляются следующие квалификационные требования: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знание основ права и экономики, социально-политических аспектов развития общества;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знание порядка подготовки и принятия муниципальных правовых актов;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наличие навыков организации и обеспечения выполнения задач, подготовки и организационного обеспечения мероприятий с участием руководителя, анализа и прогнозирования, систематизации информации, подготовки текстов статей, выступлений, докладов, справок, отчетов, сообщений, заключений, рекомендаций и иных материалов по профилю деятельности, разработки предложений для последующего принятия управленческих решений, организации работы по взаимодействию со структурными подразделениями органа местного самоуправления муниципального образования и другими органами местного самоуправления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муниципального образования, подготовки заседаний, совещаний и других форм коллективного обсуждения, оптимального использования технических возможностей и ресурсов для обеспечения эффективности и результативности служебной деятельности;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3.3. К муниципальным служащим, замещающим должности муниципальной службы старшей группы, предъявляются следующие квалификационные требования: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знание основ права и экономики, порядка подготовки и принятия муниципальных правовых актов, основ информационного и документационного обеспечения деятельности органа местного самоуправления и структурных подразделений органа местного самоуправления;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proofErr w:type="gramStart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наличие навыков подготовки аналитического материала, нормотворческой деятельности, системного подхода в решении задач, консультирования, разработки предложений по направлению деятельности для последующего принятия управленческих решений, организационной работы, подготовки и проведения мероприятий в соответствующей сфере деятельности, экспертной работы по профилю деятельности, подготовки проектов муниципальных правовых актов по направлению деятельности, составления и исполнения перспективных и текущих планов, организации работы по взаимосвязи с другими структурными</w:t>
      </w:r>
      <w:proofErr w:type="gramEnd"/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 xml:space="preserve"> подразделениями органа местного самоуправления муниципального образования и органами местного самоуправления муниципального образования;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3.4. К муниципальным служащим, замещающим должности муниципальной службы младшей группы, предъявляются следующие квалификационные требования: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t>знание задач и функций, стоящих перед органом местного самоуправления, порядка подготовки и принятия муниципальных правовых актов, основ информационного и документационного обеспечения деятельности органа местного самоуправления и структурных подразделений органа местного самоуправления;</w:t>
      </w:r>
    </w:p>
    <w:p w:rsidR="00930759" w:rsidRPr="00930759" w:rsidRDefault="00930759" w:rsidP="00930759">
      <w:pPr>
        <w:spacing w:after="225" w:line="240" w:lineRule="auto"/>
        <w:rPr>
          <w:rFonts w:ascii="Roboto Slab" w:eastAsia="Times New Roman" w:hAnsi="Roboto Slab" w:cs="Times New Roman"/>
          <w:color w:val="737579"/>
          <w:sz w:val="21"/>
          <w:szCs w:val="21"/>
        </w:rPr>
      </w:pPr>
      <w:r w:rsidRPr="00930759">
        <w:rPr>
          <w:rFonts w:ascii="Roboto Slab" w:eastAsia="Times New Roman" w:hAnsi="Roboto Slab" w:cs="Times New Roman"/>
          <w:color w:val="737579"/>
          <w:sz w:val="21"/>
          <w:szCs w:val="21"/>
        </w:rPr>
        <w:lastRenderedPageBreak/>
        <w:t>наличие навыков ведения служебного документооборота, исполнения служебных документов, систематизации и подготовки информационных материалов по профилю деятельности, проектов документов, формирования и ведения автоматизированных информационно-справочных банков данных, технического обеспечения деятельности структурного подразделения (машинописные, копировальные работы, заполнение заявок), выполнения четко регламентированных технологических процессов;</w:t>
      </w:r>
    </w:p>
    <w:p w:rsidR="00D27362" w:rsidRDefault="00D27362"/>
    <w:sectPr w:rsidR="00D273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 Sla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0759"/>
    <w:rsid w:val="00930759"/>
    <w:rsid w:val="00D27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307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07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30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307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9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B94D6C041646C5C83539C133264B1E187FDB331B906BE73D15109EFE685FAF040B9C3A2C124ABvFkE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B94D6C041646C5C83539C133264B1E181F7BE3EBE06BE73D15109EFE685FAF040B9C3A2C124ABvFkCK" TargetMode="External"/><Relationship Id="rId5" Type="http://schemas.openxmlformats.org/officeDocument/2006/relationships/hyperlink" Target="consultantplus://offline/ref=EB94D6C041646C5C83539C133264B1E185F6BD30BD0AE379D90805EDE1v8kAK" TargetMode="External"/><Relationship Id="rId4" Type="http://schemas.openxmlformats.org/officeDocument/2006/relationships/hyperlink" Target="consultantplus://offline/ref=EB94D6C041646C5C83539D1D2764B1E186FDBD33B55BB47B885D0BvEk8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1516</Words>
  <Characters>8645</Characters>
  <Application>Microsoft Office Word</Application>
  <DocSecurity>0</DocSecurity>
  <Lines>72</Lines>
  <Paragraphs>20</Paragraphs>
  <ScaleCrop>false</ScaleCrop>
  <Company>Microsoft</Company>
  <LinksUpToDate>false</LinksUpToDate>
  <CharactersWithSpaces>10141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2018-02-27T08:38:00Z</dcterms:created>
  <dcterms:modified xsi:type="dcterms:W3CDTF">2018-02-27T08:38:00Z</dcterms:modified>
</cp:coreProperties>
</file>